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5C8C8B0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1547F0">
        <w:rPr>
          <w:rFonts w:ascii="Times New Roman" w:eastAsia="Times New Roman" w:hAnsi="Times New Roman" w:cs="Times New Roman"/>
          <w:sz w:val="24"/>
          <w:szCs w:val="24"/>
        </w:rPr>
        <w:t>Rowan Pruitt</w:t>
      </w:r>
      <w:r w:rsidR="00D27325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AAA5E" w14:textId="561C5912" w:rsidR="003A536F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E10550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="007B5F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10550">
        <w:rPr>
          <w:rFonts w:ascii="Times New Roman" w:eastAsia="Times New Roman" w:hAnsi="Times New Roman" w:cs="Times New Roman"/>
          <w:sz w:val="24"/>
          <w:szCs w:val="24"/>
        </w:rPr>
        <w:t>Rate</w:t>
      </w:r>
      <w:r w:rsidR="007B5F37">
        <w:rPr>
          <w:rFonts w:ascii="Times New Roman" w:eastAsia="Times New Roman" w:hAnsi="Times New Roman" w:cs="Times New Roman"/>
          <w:sz w:val="24"/>
          <w:szCs w:val="24"/>
        </w:rPr>
        <w:t xml:space="preserve"> Analyst</w:t>
      </w:r>
    </w:p>
    <w:p w14:paraId="3976A51B" w14:textId="59E88527" w:rsidR="007B5F37" w:rsidRPr="00D62169" w:rsidRDefault="007B5F37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04B80" w:rsidRPr="00904B80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0155D7FF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EE47A9">
        <w:rPr>
          <w:rFonts w:ascii="Times New Roman" w:eastAsia="Times New Roman" w:hAnsi="Times New Roman" w:cs="Times New Roman"/>
          <w:sz w:val="24"/>
          <w:szCs w:val="24"/>
        </w:rPr>
        <w:t>Octo</w:t>
      </w:r>
      <w:r w:rsidR="002A0E51">
        <w:rPr>
          <w:rFonts w:ascii="Times New Roman" w:eastAsia="Times New Roman" w:hAnsi="Times New Roman" w:cs="Times New Roman"/>
          <w:sz w:val="24"/>
          <w:szCs w:val="24"/>
        </w:rPr>
        <w:t>ber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7A9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5FD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A7595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0A0DEF03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AA7595">
        <w:rPr>
          <w:rFonts w:ascii="Times New Roman" w:eastAsia="Times New Roman" w:hAnsi="Times New Roman" w:cs="Times New Roman"/>
          <w:bCs/>
          <w:iCs/>
          <w:sz w:val="24"/>
          <w:szCs w:val="24"/>
        </w:rPr>
        <w:t>6608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5415AE" w:rsidRPr="005415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8D6D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22D4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the Estate of </w:t>
      </w:r>
      <w:r w:rsidR="005415AE" w:rsidRPr="005415A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Henry M. Garza DBA Cielo Azul Ranch and Cielo Azul Agua LLC for Sale, Transfer, or Merger of Facilities and Certificate Rights in Hays County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67B2BD69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41FBA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38A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0438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6246D">
        <w:rPr>
          <w:rFonts w:ascii="Times New Roman" w:eastAsia="Times New Roman" w:hAnsi="Times New Roman" w:cs="Times New Roman"/>
          <w:sz w:val="24"/>
          <w:szCs w:val="24"/>
        </w:rPr>
        <w:t>t</w:t>
      </w:r>
      <w:r w:rsidR="00150821">
        <w:rPr>
          <w:rFonts w:ascii="Times New Roman" w:eastAsia="Times New Roman" w:hAnsi="Times New Roman" w:cs="Times New Roman"/>
          <w:sz w:val="24"/>
          <w:szCs w:val="24"/>
        </w:rPr>
        <w:t>he Estate</w:t>
      </w:r>
      <w:r w:rsidR="00CD6CC2">
        <w:rPr>
          <w:rFonts w:ascii="Times New Roman" w:eastAsia="Times New Roman" w:hAnsi="Times New Roman" w:cs="Times New Roman"/>
          <w:sz w:val="24"/>
          <w:szCs w:val="24"/>
        </w:rPr>
        <w:t xml:space="preserve"> of</w:t>
      </w:r>
      <w:r w:rsidR="00150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3D9">
        <w:rPr>
          <w:rFonts w:ascii="Times New Roman" w:eastAsia="Times New Roman" w:hAnsi="Times New Roman" w:cs="Times New Roman"/>
          <w:sz w:val="24"/>
          <w:szCs w:val="24"/>
        </w:rPr>
        <w:t>Henry M. Garza dba Cielo Azul</w:t>
      </w:r>
      <w:r w:rsidR="00C92A20">
        <w:rPr>
          <w:rFonts w:ascii="Times New Roman" w:eastAsia="Times New Roman" w:hAnsi="Times New Roman" w:cs="Times New Roman"/>
          <w:sz w:val="24"/>
          <w:szCs w:val="24"/>
        </w:rPr>
        <w:t xml:space="preserve"> Ranch Public Water System and Cielo Azul Agua LLC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</w:t>
      </w:r>
      <w:r w:rsidR="004B76A5">
        <w:rPr>
          <w:rFonts w:ascii="Times New Roman" w:eastAsia="Times New Roman" w:hAnsi="Times New Roman" w:cs="Times New Roman"/>
          <w:sz w:val="24"/>
          <w:szCs w:val="24"/>
        </w:rPr>
        <w:t xml:space="preserve"> approval of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the sale</w:t>
      </w:r>
      <w:r w:rsidR="0015082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7AFD">
        <w:rPr>
          <w:rFonts w:ascii="Times New Roman" w:eastAsia="Times New Roman" w:hAnsi="Times New Roman" w:cs="Times New Roman"/>
          <w:sz w:val="24"/>
          <w:szCs w:val="24"/>
        </w:rPr>
        <w:t xml:space="preserve"> transfer,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7AFD">
        <w:rPr>
          <w:rFonts w:ascii="Times New Roman" w:eastAsia="Times New Roman" w:hAnsi="Times New Roman" w:cs="Times New Roman"/>
          <w:sz w:val="24"/>
          <w:szCs w:val="24"/>
        </w:rPr>
        <w:t>or merger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of facilities and certificate rights in 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>Ha</w:t>
      </w:r>
      <w:r w:rsidR="003545B1">
        <w:rPr>
          <w:rFonts w:ascii="Times New Roman" w:eastAsia="Times New Roman" w:hAnsi="Times New Roman" w:cs="Times New Roman"/>
          <w:sz w:val="24"/>
          <w:szCs w:val="24"/>
        </w:rPr>
        <w:t>ys</w:t>
      </w:r>
      <w:r w:rsidR="008026ED" w:rsidRPr="008026ED">
        <w:rPr>
          <w:rFonts w:ascii="Times New Roman" w:eastAsia="Times New Roman" w:hAnsi="Times New Roman" w:cs="Times New Roman"/>
          <w:sz w:val="24"/>
          <w:szCs w:val="24"/>
        </w:rPr>
        <w:t xml:space="preserve"> Count</w:t>
      </w:r>
      <w:r w:rsidR="003545B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0C34645B" w14:textId="1CCF7DBD" w:rsidR="00A85A2A" w:rsidRPr="00047D5F" w:rsidRDefault="003A536F" w:rsidP="00047D5F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047D5F">
        <w:rPr>
          <w:rFonts w:ascii="Times New Roman" w:eastAsia="Times New Roman" w:hAnsi="Times New Roman" w:cs="Times New Roman"/>
          <w:sz w:val="24"/>
          <w:szCs w:val="24"/>
        </w:rPr>
        <w:t xml:space="preserve"> and suppl</w:t>
      </w:r>
      <w:r w:rsidR="00227AD9">
        <w:rPr>
          <w:rFonts w:ascii="Times New Roman" w:eastAsia="Times New Roman" w:hAnsi="Times New Roman" w:cs="Times New Roman"/>
          <w:sz w:val="24"/>
          <w:szCs w:val="24"/>
        </w:rPr>
        <w:t xml:space="preserve">emental information.  </w:t>
      </w:r>
      <w:r w:rsidR="00F66499" w:rsidRPr="00F66499">
        <w:rPr>
          <w:rFonts w:ascii="Times New Roman" w:eastAsia="Times New Roman" w:hAnsi="Times New Roman" w:cs="Times New Roman"/>
          <w:sz w:val="24"/>
          <w:szCs w:val="24"/>
        </w:rPr>
        <w:t>We did not identify any deficiencies in those answers for purposes of determining whether the ap-plication is administratively complete.  Therefore, we recommend that the Commission deem the application administratively complete from a financial perspective.</w:t>
      </w:r>
    </w:p>
    <w:sectPr w:rsidR="00A85A2A" w:rsidRPr="00047D5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90E73" w14:textId="77777777" w:rsidR="00C60FBB" w:rsidRDefault="00C60FBB" w:rsidP="003E3FA5">
      <w:pPr>
        <w:spacing w:after="0" w:line="240" w:lineRule="auto"/>
      </w:pPr>
      <w:r>
        <w:separator/>
      </w:r>
    </w:p>
  </w:endnote>
  <w:endnote w:type="continuationSeparator" w:id="0">
    <w:p w14:paraId="7994CE2D" w14:textId="77777777" w:rsidR="00C60FBB" w:rsidRDefault="00C60FBB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9E6B78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9E6B78" w:rsidRDefault="009E6B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9E6B78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9E6B78" w:rsidRDefault="009E6B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4BA47" w14:textId="77777777" w:rsidR="00C60FBB" w:rsidRDefault="00C60FBB" w:rsidP="003E3FA5">
      <w:pPr>
        <w:spacing w:after="0" w:line="240" w:lineRule="auto"/>
      </w:pPr>
      <w:r>
        <w:separator/>
      </w:r>
    </w:p>
  </w:footnote>
  <w:footnote w:type="continuationSeparator" w:id="0">
    <w:p w14:paraId="2A28BE55" w14:textId="77777777" w:rsidR="00C60FBB" w:rsidRDefault="00C60FBB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9E6B78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802708">
    <w:abstractNumId w:val="0"/>
  </w:num>
  <w:num w:numId="2" w16cid:durableId="127679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27A7D"/>
    <w:rsid w:val="00047D5F"/>
    <w:rsid w:val="00070BDA"/>
    <w:rsid w:val="000A1284"/>
    <w:rsid w:val="00116BF4"/>
    <w:rsid w:val="00122D75"/>
    <w:rsid w:val="00125B74"/>
    <w:rsid w:val="00126813"/>
    <w:rsid w:val="001370E1"/>
    <w:rsid w:val="00147CE5"/>
    <w:rsid w:val="00150821"/>
    <w:rsid w:val="001547F0"/>
    <w:rsid w:val="00162262"/>
    <w:rsid w:val="0020438A"/>
    <w:rsid w:val="00205E22"/>
    <w:rsid w:val="002134B8"/>
    <w:rsid w:val="00227AD9"/>
    <w:rsid w:val="00256BA8"/>
    <w:rsid w:val="00257B46"/>
    <w:rsid w:val="00261834"/>
    <w:rsid w:val="0026545C"/>
    <w:rsid w:val="00274DE6"/>
    <w:rsid w:val="00284379"/>
    <w:rsid w:val="002A0E51"/>
    <w:rsid w:val="002B1671"/>
    <w:rsid w:val="002B7B6E"/>
    <w:rsid w:val="002C3080"/>
    <w:rsid w:val="002D1DDA"/>
    <w:rsid w:val="0031053D"/>
    <w:rsid w:val="003267C0"/>
    <w:rsid w:val="00337DAB"/>
    <w:rsid w:val="003545B1"/>
    <w:rsid w:val="003562BA"/>
    <w:rsid w:val="00363697"/>
    <w:rsid w:val="00363B85"/>
    <w:rsid w:val="003671F3"/>
    <w:rsid w:val="0039513D"/>
    <w:rsid w:val="003A536F"/>
    <w:rsid w:val="003B0375"/>
    <w:rsid w:val="003B73BF"/>
    <w:rsid w:val="003C1F2C"/>
    <w:rsid w:val="003E3FA5"/>
    <w:rsid w:val="003E5FD8"/>
    <w:rsid w:val="00405508"/>
    <w:rsid w:val="00474782"/>
    <w:rsid w:val="004B76A5"/>
    <w:rsid w:val="004C7A9B"/>
    <w:rsid w:val="004E790F"/>
    <w:rsid w:val="00522D42"/>
    <w:rsid w:val="005415AE"/>
    <w:rsid w:val="005433D9"/>
    <w:rsid w:val="0059396E"/>
    <w:rsid w:val="005A49FB"/>
    <w:rsid w:val="005A59AC"/>
    <w:rsid w:val="005C031D"/>
    <w:rsid w:val="005C13FC"/>
    <w:rsid w:val="005C50C8"/>
    <w:rsid w:val="005D4A0D"/>
    <w:rsid w:val="005E5951"/>
    <w:rsid w:val="005E707D"/>
    <w:rsid w:val="00603849"/>
    <w:rsid w:val="00625439"/>
    <w:rsid w:val="00635BC4"/>
    <w:rsid w:val="00641345"/>
    <w:rsid w:val="006444F9"/>
    <w:rsid w:val="006705FC"/>
    <w:rsid w:val="006772B8"/>
    <w:rsid w:val="006775DC"/>
    <w:rsid w:val="00691CAB"/>
    <w:rsid w:val="0069713C"/>
    <w:rsid w:val="006A5F11"/>
    <w:rsid w:val="006D2D36"/>
    <w:rsid w:val="00745806"/>
    <w:rsid w:val="007700A2"/>
    <w:rsid w:val="007B5F37"/>
    <w:rsid w:val="007D0A6F"/>
    <w:rsid w:val="007D43B0"/>
    <w:rsid w:val="007E42BB"/>
    <w:rsid w:val="007F6329"/>
    <w:rsid w:val="00801A06"/>
    <w:rsid w:val="008026ED"/>
    <w:rsid w:val="008231C7"/>
    <w:rsid w:val="008540A1"/>
    <w:rsid w:val="00895D66"/>
    <w:rsid w:val="008C32F6"/>
    <w:rsid w:val="008D018E"/>
    <w:rsid w:val="008D6D1E"/>
    <w:rsid w:val="00904B80"/>
    <w:rsid w:val="00911773"/>
    <w:rsid w:val="009513D6"/>
    <w:rsid w:val="0096246D"/>
    <w:rsid w:val="00971542"/>
    <w:rsid w:val="00996E15"/>
    <w:rsid w:val="009A71EE"/>
    <w:rsid w:val="009D4539"/>
    <w:rsid w:val="009E6B78"/>
    <w:rsid w:val="00A0441C"/>
    <w:rsid w:val="00A325E2"/>
    <w:rsid w:val="00A85A2A"/>
    <w:rsid w:val="00AA7595"/>
    <w:rsid w:val="00AA7F10"/>
    <w:rsid w:val="00AE4987"/>
    <w:rsid w:val="00AF1D04"/>
    <w:rsid w:val="00AF62C3"/>
    <w:rsid w:val="00B07AFD"/>
    <w:rsid w:val="00B755FF"/>
    <w:rsid w:val="00B95871"/>
    <w:rsid w:val="00BA5191"/>
    <w:rsid w:val="00BC26BF"/>
    <w:rsid w:val="00BC772F"/>
    <w:rsid w:val="00BE2799"/>
    <w:rsid w:val="00C01F69"/>
    <w:rsid w:val="00C0242A"/>
    <w:rsid w:val="00C60FBB"/>
    <w:rsid w:val="00C62FC8"/>
    <w:rsid w:val="00C636D8"/>
    <w:rsid w:val="00C708B5"/>
    <w:rsid w:val="00C74679"/>
    <w:rsid w:val="00C910C7"/>
    <w:rsid w:val="00C92A20"/>
    <w:rsid w:val="00CA2904"/>
    <w:rsid w:val="00CD52BA"/>
    <w:rsid w:val="00CD6CC2"/>
    <w:rsid w:val="00CE13C7"/>
    <w:rsid w:val="00CE335E"/>
    <w:rsid w:val="00D20C05"/>
    <w:rsid w:val="00D27325"/>
    <w:rsid w:val="00D42F5C"/>
    <w:rsid w:val="00D51283"/>
    <w:rsid w:val="00D55C56"/>
    <w:rsid w:val="00D573C9"/>
    <w:rsid w:val="00D62169"/>
    <w:rsid w:val="00D73FFD"/>
    <w:rsid w:val="00D9105A"/>
    <w:rsid w:val="00DA2664"/>
    <w:rsid w:val="00DB470A"/>
    <w:rsid w:val="00DB5A79"/>
    <w:rsid w:val="00DC21F6"/>
    <w:rsid w:val="00DC3612"/>
    <w:rsid w:val="00DE1365"/>
    <w:rsid w:val="00DF0A0F"/>
    <w:rsid w:val="00E10550"/>
    <w:rsid w:val="00E177D7"/>
    <w:rsid w:val="00E22049"/>
    <w:rsid w:val="00E316B1"/>
    <w:rsid w:val="00E41F51"/>
    <w:rsid w:val="00E42DF2"/>
    <w:rsid w:val="00E50B6A"/>
    <w:rsid w:val="00E71DE9"/>
    <w:rsid w:val="00EA59B3"/>
    <w:rsid w:val="00EC0287"/>
    <w:rsid w:val="00EC526F"/>
    <w:rsid w:val="00ED5575"/>
    <w:rsid w:val="00EE2E29"/>
    <w:rsid w:val="00EE47A9"/>
    <w:rsid w:val="00F0200F"/>
    <w:rsid w:val="00F020B3"/>
    <w:rsid w:val="00F13493"/>
    <w:rsid w:val="00F21E89"/>
    <w:rsid w:val="00F311D9"/>
    <w:rsid w:val="00F336CE"/>
    <w:rsid w:val="00F41FBA"/>
    <w:rsid w:val="00F42FB7"/>
    <w:rsid w:val="00F53077"/>
    <w:rsid w:val="00F65A84"/>
    <w:rsid w:val="00F66499"/>
    <w:rsid w:val="00F9322C"/>
    <w:rsid w:val="00FB2DCF"/>
    <w:rsid w:val="00FC6426"/>
    <w:rsid w:val="00FD3BD0"/>
    <w:rsid w:val="00FE7E7A"/>
    <w:rsid w:val="00FE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  <w:style w:type="paragraph" w:styleId="Revision">
    <w:name w:val="Revision"/>
    <w:hidden/>
    <w:uiPriority w:val="99"/>
    <w:semiHidden/>
    <w:rsid w:val="009D45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2024-10-31T13:54:00Z</dcterms:created>
  <dcterms:modified xsi:type="dcterms:W3CDTF">2024-10-31T13:55:00Z</dcterms:modified>
</cp:coreProperties>
</file>